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9E4D4"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ТЕМА </w:t>
      </w:r>
      <w:proofErr w:type="gramStart"/>
      <w:r w:rsidRPr="00AB1790">
        <w:rPr>
          <w:rFonts w:ascii="Times New Roman" w:eastAsia="Times New Roman" w:hAnsi="Times New Roman" w:cs="Times New Roman"/>
          <w:sz w:val="28"/>
          <w:szCs w:val="20"/>
          <w:lang w:val="ru-RU" w:eastAsia="ru-RU"/>
        </w:rPr>
        <w:t>1.Понятие</w:t>
      </w:r>
      <w:proofErr w:type="gramEnd"/>
      <w:r w:rsidRPr="00AB1790">
        <w:rPr>
          <w:rFonts w:ascii="Times New Roman" w:eastAsia="Times New Roman" w:hAnsi="Times New Roman" w:cs="Times New Roman"/>
          <w:sz w:val="28"/>
          <w:szCs w:val="20"/>
          <w:lang w:val="ru-RU" w:eastAsia="ru-RU"/>
        </w:rPr>
        <w:t xml:space="preserve"> организационного поведения.</w:t>
      </w:r>
    </w:p>
    <w:p w14:paraId="30BC5F00"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p>
    <w:p w14:paraId="45954F80"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1.  Организационное поведение как категория эффективности организации.</w:t>
      </w:r>
    </w:p>
    <w:p w14:paraId="0C17CCCD" w14:textId="77777777" w:rsidR="00AB1790" w:rsidRPr="00AB1790" w:rsidRDefault="00AB1790" w:rsidP="00AB1790">
      <w:pPr>
        <w:numPr>
          <w:ilvl w:val="0"/>
          <w:numId w:val="9"/>
        </w:numPr>
        <w:tabs>
          <w:tab w:val="num" w:pos="426"/>
        </w:tabs>
        <w:spacing w:after="0" w:line="240" w:lineRule="auto"/>
        <w:ind w:hanging="720"/>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Эволюция взглядов на проблемы организационного поведения.</w:t>
      </w:r>
    </w:p>
    <w:p w14:paraId="08188C26" w14:textId="77777777" w:rsidR="00AB1790" w:rsidRPr="00AB1790" w:rsidRDefault="00AB1790" w:rsidP="00AB1790">
      <w:pPr>
        <w:numPr>
          <w:ilvl w:val="0"/>
          <w:numId w:val="9"/>
        </w:numPr>
        <w:tabs>
          <w:tab w:val="num" w:pos="426"/>
        </w:tabs>
        <w:spacing w:after="0" w:line="240" w:lineRule="auto"/>
        <w:ind w:hanging="720"/>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Взаимодействие человека и организации. Организационное окружение</w:t>
      </w:r>
    </w:p>
    <w:p w14:paraId="30C53FB5" w14:textId="77777777" w:rsidR="00AB1790" w:rsidRPr="00AB1790" w:rsidRDefault="00AB1790" w:rsidP="00AB1790">
      <w:pPr>
        <w:numPr>
          <w:ilvl w:val="0"/>
          <w:numId w:val="9"/>
        </w:numPr>
        <w:tabs>
          <w:tab w:val="num" w:pos="426"/>
        </w:tabs>
        <w:spacing w:after="0" w:line="240" w:lineRule="auto"/>
        <w:ind w:hanging="720"/>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Ожидания человека и организации.</w:t>
      </w:r>
    </w:p>
    <w:p w14:paraId="1A29DB8C"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p>
    <w:p w14:paraId="52D846B3"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Подавляющее большинство людей почти всю свою сознательную жизнь проводят в организациях. Человек по собственному желанию или вынужденно, заинтересованно или безразлично включается в жизнь организации, взаимодействует с другими ее членами. Вступая во взаимодействие с организацией, человек интересуется аспектами этого взаимодействия. Он выясняет свои права и обязанности в организации, свои возможности и перспективы, условия существования в ней, психологический климат. От этих моментов и еще от многого зависит успешность его взаимодействия и удовлетворенность им.</w:t>
      </w:r>
    </w:p>
    <w:p w14:paraId="4E1D2DBF"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p>
    <w:p w14:paraId="5070E7BB" w14:textId="77777777" w:rsidR="00AB1790" w:rsidRPr="00AB1790" w:rsidRDefault="00AB1790" w:rsidP="00AB1790">
      <w:pPr>
        <w:numPr>
          <w:ilvl w:val="0"/>
          <w:numId w:val="11"/>
        </w:numPr>
        <w:tabs>
          <w:tab w:val="num" w:pos="426"/>
        </w:tabs>
        <w:spacing w:after="0" w:line="240" w:lineRule="auto"/>
        <w:ind w:left="426" w:hanging="426"/>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Организационное поведение как категория эффективности организации.</w:t>
      </w:r>
    </w:p>
    <w:p w14:paraId="1676C7A1" w14:textId="77777777" w:rsidR="00AB1790" w:rsidRPr="00AB1790" w:rsidRDefault="00AB1790" w:rsidP="00AB1790">
      <w:pPr>
        <w:tabs>
          <w:tab w:val="num" w:pos="0"/>
        </w:tabs>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Основными элементами организационного поведения являются индивид и группы, в которые индивид включен в процессе коллективной экономической деятельности. Осознание того, что человек является важнейшим ресурсом эффективности организационной деятельности, привело к тому, что его поведение в организации и по отношению к организации становится объектом изучения в специальной научной дисциплине. </w:t>
      </w:r>
    </w:p>
    <w:p w14:paraId="65D52508" w14:textId="77777777" w:rsidR="00AB1790" w:rsidRPr="00AB1790" w:rsidRDefault="00AB1790" w:rsidP="00AB1790">
      <w:pPr>
        <w:tabs>
          <w:tab w:val="num" w:pos="0"/>
        </w:tabs>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Человек, пришедший на работу в организацию, вынужден принимать целый ряд ограничений в своем поведении, намерениях, интересах. Естественно, что в этой ситуации ограничений человек стремится получить и какие-то преимущества для себя. Состыковка таких ограничений и предполагаемых преимуществ – одна из задач управленческой деятельности для эффективного развития человека и организации во взаимодействии. </w:t>
      </w:r>
    </w:p>
    <w:p w14:paraId="3CFA90ED" w14:textId="77777777" w:rsidR="00AB1790" w:rsidRPr="00AB1790" w:rsidRDefault="00AB1790" w:rsidP="00AB1790">
      <w:pPr>
        <w:tabs>
          <w:tab w:val="num" w:pos="0"/>
        </w:tabs>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Содержание научной дисциплины «Организационное поведение» заключается в систематическом анализе поведения индивидов, рабочих групп и коллективов, организаций в целом с целью повышения эффективности деятельности организации с учетом воздействия внутренних факторов и внешней среды. Таким образом, </w:t>
      </w:r>
      <w:r w:rsidRPr="00AB1790">
        <w:rPr>
          <w:rFonts w:ascii="Times New Roman" w:eastAsia="Times New Roman" w:hAnsi="Times New Roman" w:cs="Times New Roman"/>
          <w:i/>
          <w:iCs/>
          <w:sz w:val="28"/>
          <w:szCs w:val="20"/>
          <w:lang w:val="ru-RU" w:eastAsia="ru-RU"/>
        </w:rPr>
        <w:t>предметом организационного поведения</w:t>
      </w:r>
      <w:r w:rsidRPr="00AB1790">
        <w:rPr>
          <w:rFonts w:ascii="Times New Roman" w:eastAsia="Times New Roman" w:hAnsi="Times New Roman" w:cs="Times New Roman"/>
          <w:sz w:val="28"/>
          <w:szCs w:val="20"/>
          <w:lang w:val="ru-RU" w:eastAsia="ru-RU"/>
        </w:rPr>
        <w:t xml:space="preserve"> является система управленческих воздействий на поведение индивидов, входящих в организацию на определенных условиях; создание с помощью управления системы благоприятных условий для эффективного функционирования и развития организации.</w:t>
      </w:r>
    </w:p>
    <w:p w14:paraId="7396B8F3" w14:textId="77777777" w:rsidR="00AB1790" w:rsidRPr="00AB1790" w:rsidRDefault="00AB1790" w:rsidP="00AB1790">
      <w:pPr>
        <w:tabs>
          <w:tab w:val="num" w:pos="0"/>
        </w:tabs>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Организационное поведение как научная дисциплина вобрала в себя результаты, определенное содержание и методы таких направлений исследований организационной среды как социология труда, производственный инжиниринг, теорию управления и право, социальную психологию. Именно поэтому можно назвать ее предмет как междисциплинарный.</w:t>
      </w:r>
    </w:p>
    <w:p w14:paraId="78422ED8" w14:textId="77777777" w:rsidR="00AB1790" w:rsidRPr="00AB1790" w:rsidRDefault="00AB1790" w:rsidP="00AB1790">
      <w:pPr>
        <w:tabs>
          <w:tab w:val="num" w:pos="0"/>
        </w:tabs>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lastRenderedPageBreak/>
        <w:t xml:space="preserve">   </w:t>
      </w:r>
    </w:p>
    <w:p w14:paraId="1E0C1C51" w14:textId="77777777" w:rsidR="00AB1790" w:rsidRPr="00AB1790" w:rsidRDefault="00AB1790" w:rsidP="00AB1790">
      <w:pPr>
        <w:numPr>
          <w:ilvl w:val="0"/>
          <w:numId w:val="10"/>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Эволюция взглядов на проблемы организационного поведения.</w:t>
      </w:r>
    </w:p>
    <w:p w14:paraId="51A70F0A"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Проблемы взаимоотношения человека и организации являлись предметом изучения ученых и практиков с тех пор, как произошло осознание того факта, что не только и не столько размер капитала, мощность производительных сил, способности и оборотистость предпринимателя играют роль в достижении успеха любого коллективного дела. А экономическая деятельность всегда была, есть и будет делом коллективным. Вот только подходы к рассмотрению поведения работников в организации и по отношению к организации изменялись под влиянием степени осознания человеческого фактора в производстве.</w:t>
      </w:r>
    </w:p>
    <w:p w14:paraId="10F8D4A4"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Впервые проблемы поведения человека в организации были рассмотрены в теориях </w:t>
      </w:r>
      <w:r w:rsidRPr="00AB1790">
        <w:rPr>
          <w:rFonts w:ascii="Times New Roman" w:eastAsia="Times New Roman" w:hAnsi="Times New Roman" w:cs="Times New Roman"/>
          <w:i/>
          <w:sz w:val="28"/>
          <w:szCs w:val="20"/>
          <w:lang w:val="ru-RU" w:eastAsia="ru-RU"/>
        </w:rPr>
        <w:t>научного управления</w:t>
      </w:r>
      <w:r w:rsidRPr="00AB1790">
        <w:rPr>
          <w:rFonts w:ascii="Times New Roman" w:eastAsia="Times New Roman" w:hAnsi="Times New Roman" w:cs="Times New Roman"/>
          <w:sz w:val="28"/>
          <w:szCs w:val="20"/>
          <w:lang w:val="ru-RU" w:eastAsia="ru-RU"/>
        </w:rPr>
        <w:t xml:space="preserve"> </w:t>
      </w:r>
      <w:proofErr w:type="spellStart"/>
      <w:r w:rsidRPr="00AB1790">
        <w:rPr>
          <w:rFonts w:ascii="Times New Roman" w:eastAsia="Times New Roman" w:hAnsi="Times New Roman" w:cs="Times New Roman"/>
          <w:sz w:val="28"/>
          <w:szCs w:val="20"/>
          <w:lang w:val="ru-RU" w:eastAsia="ru-RU"/>
        </w:rPr>
        <w:t>Ф.Тейлором</w:t>
      </w:r>
      <w:proofErr w:type="spellEnd"/>
      <w:r w:rsidRPr="00AB1790">
        <w:rPr>
          <w:rFonts w:ascii="Times New Roman" w:eastAsia="Times New Roman" w:hAnsi="Times New Roman" w:cs="Times New Roman"/>
          <w:sz w:val="28"/>
          <w:szCs w:val="20"/>
          <w:lang w:val="ru-RU" w:eastAsia="ru-RU"/>
        </w:rPr>
        <w:t xml:space="preserve">, </w:t>
      </w:r>
      <w:proofErr w:type="spellStart"/>
      <w:r w:rsidRPr="00AB1790">
        <w:rPr>
          <w:rFonts w:ascii="Times New Roman" w:eastAsia="Times New Roman" w:hAnsi="Times New Roman" w:cs="Times New Roman"/>
          <w:sz w:val="28"/>
          <w:szCs w:val="20"/>
          <w:lang w:val="ru-RU" w:eastAsia="ru-RU"/>
        </w:rPr>
        <w:t>Л.Уорвиком</w:t>
      </w:r>
      <w:proofErr w:type="spellEnd"/>
      <w:r w:rsidRPr="00AB1790">
        <w:rPr>
          <w:rFonts w:ascii="Times New Roman" w:eastAsia="Times New Roman" w:hAnsi="Times New Roman" w:cs="Times New Roman"/>
          <w:sz w:val="28"/>
          <w:szCs w:val="20"/>
          <w:lang w:val="ru-RU" w:eastAsia="ru-RU"/>
        </w:rPr>
        <w:t xml:space="preserve"> и </w:t>
      </w:r>
      <w:proofErr w:type="spellStart"/>
      <w:r w:rsidRPr="00AB1790">
        <w:rPr>
          <w:rFonts w:ascii="Times New Roman" w:eastAsia="Times New Roman" w:hAnsi="Times New Roman" w:cs="Times New Roman"/>
          <w:sz w:val="28"/>
          <w:szCs w:val="20"/>
          <w:lang w:val="ru-RU" w:eastAsia="ru-RU"/>
        </w:rPr>
        <w:t>А.Файолем</w:t>
      </w:r>
      <w:proofErr w:type="spellEnd"/>
      <w:r w:rsidRPr="00AB1790">
        <w:rPr>
          <w:rFonts w:ascii="Times New Roman" w:eastAsia="Times New Roman" w:hAnsi="Times New Roman" w:cs="Times New Roman"/>
          <w:sz w:val="28"/>
          <w:szCs w:val="20"/>
          <w:lang w:val="ru-RU" w:eastAsia="ru-RU"/>
        </w:rPr>
        <w:t xml:space="preserve">. В данных исследованиях основное внимание было уделено в основном проблемам эффективности труда и его повышения. Все представители научного управления были практическими работниками и ставили перед собой сугубо прагматические задачи (так, </w:t>
      </w:r>
      <w:proofErr w:type="spellStart"/>
      <w:r w:rsidRPr="00AB1790">
        <w:rPr>
          <w:rFonts w:ascii="Times New Roman" w:eastAsia="Times New Roman" w:hAnsi="Times New Roman" w:cs="Times New Roman"/>
          <w:sz w:val="28"/>
          <w:szCs w:val="20"/>
          <w:lang w:val="ru-RU" w:eastAsia="ru-RU"/>
        </w:rPr>
        <w:t>Ф.Тейлор</w:t>
      </w:r>
      <w:proofErr w:type="spellEnd"/>
      <w:r w:rsidRPr="00AB1790">
        <w:rPr>
          <w:rFonts w:ascii="Times New Roman" w:eastAsia="Times New Roman" w:hAnsi="Times New Roman" w:cs="Times New Roman"/>
          <w:sz w:val="28"/>
          <w:szCs w:val="20"/>
          <w:lang w:val="ru-RU" w:eastAsia="ru-RU"/>
        </w:rPr>
        <w:t xml:space="preserve"> прошел профессиональный путь от рабочего до главного инженера сталелитейной компании, </w:t>
      </w:r>
      <w:proofErr w:type="spellStart"/>
      <w:r w:rsidRPr="00AB1790">
        <w:rPr>
          <w:rFonts w:ascii="Times New Roman" w:eastAsia="Times New Roman" w:hAnsi="Times New Roman" w:cs="Times New Roman"/>
          <w:sz w:val="28"/>
          <w:szCs w:val="20"/>
          <w:lang w:val="ru-RU" w:eastAsia="ru-RU"/>
        </w:rPr>
        <w:t>Л.Уорвик</w:t>
      </w:r>
      <w:proofErr w:type="spellEnd"/>
      <w:r w:rsidRPr="00AB1790">
        <w:rPr>
          <w:rFonts w:ascii="Times New Roman" w:eastAsia="Times New Roman" w:hAnsi="Times New Roman" w:cs="Times New Roman"/>
          <w:sz w:val="28"/>
          <w:szCs w:val="20"/>
          <w:lang w:val="ru-RU" w:eastAsia="ru-RU"/>
        </w:rPr>
        <w:t xml:space="preserve"> был консультантом по вопросам управления в Англии, а «отец менеджмента» </w:t>
      </w:r>
      <w:proofErr w:type="spellStart"/>
      <w:r w:rsidRPr="00AB1790">
        <w:rPr>
          <w:rFonts w:ascii="Times New Roman" w:eastAsia="Times New Roman" w:hAnsi="Times New Roman" w:cs="Times New Roman"/>
          <w:sz w:val="28"/>
          <w:szCs w:val="20"/>
          <w:lang w:val="ru-RU" w:eastAsia="ru-RU"/>
        </w:rPr>
        <w:t>А.Файоль</w:t>
      </w:r>
      <w:proofErr w:type="spellEnd"/>
      <w:r w:rsidRPr="00AB1790">
        <w:rPr>
          <w:rFonts w:ascii="Times New Roman" w:eastAsia="Times New Roman" w:hAnsi="Times New Roman" w:cs="Times New Roman"/>
          <w:sz w:val="28"/>
          <w:szCs w:val="20"/>
          <w:lang w:val="ru-RU" w:eastAsia="ru-RU"/>
        </w:rPr>
        <w:t xml:space="preserve"> руководил большой французской компанией по добыче угля). Классические принципы управления, в частности, касались построения структуры организации и управления работниками. Сюда входили принципы единоначалия, разделения труда, соотнесения полномочий и ответственности. Особое место уделялось дисциплине на рабочем месте как послушания и уважения к достигнутым соглашениям между фирмой и ее работниками. По мнению </w:t>
      </w:r>
      <w:proofErr w:type="spellStart"/>
      <w:r w:rsidRPr="00AB1790">
        <w:rPr>
          <w:rFonts w:ascii="Times New Roman" w:eastAsia="Times New Roman" w:hAnsi="Times New Roman" w:cs="Times New Roman"/>
          <w:sz w:val="28"/>
          <w:szCs w:val="20"/>
          <w:lang w:val="ru-RU" w:eastAsia="ru-RU"/>
        </w:rPr>
        <w:t>А.Файоля</w:t>
      </w:r>
      <w:proofErr w:type="spellEnd"/>
      <w:r w:rsidRPr="00AB1790">
        <w:rPr>
          <w:rFonts w:ascii="Times New Roman" w:eastAsia="Times New Roman" w:hAnsi="Times New Roman" w:cs="Times New Roman"/>
          <w:sz w:val="28"/>
          <w:szCs w:val="20"/>
          <w:lang w:val="ru-RU" w:eastAsia="ru-RU"/>
        </w:rPr>
        <w:t>, интересы единого работника или группы работников не должны превалировать над интересами компании или организации большего масштаба. Кроме того, считалось, что высокая текучесть кадров снижает эффективность организации. «Посредственный руководитель, который держится за место, безусловно предпочтительней чем выдающийся, талантливый менеджер, который быстро уходит и не держится за свое место» (</w:t>
      </w:r>
      <w:proofErr w:type="spellStart"/>
      <w:r w:rsidRPr="00AB1790">
        <w:rPr>
          <w:rFonts w:ascii="Times New Roman" w:eastAsia="Times New Roman" w:hAnsi="Times New Roman" w:cs="Times New Roman"/>
          <w:sz w:val="28"/>
          <w:szCs w:val="20"/>
          <w:lang w:val="ru-RU" w:eastAsia="ru-RU"/>
        </w:rPr>
        <w:t>А.Файоль</w:t>
      </w:r>
      <w:proofErr w:type="spellEnd"/>
      <w:r w:rsidRPr="00AB1790">
        <w:rPr>
          <w:rFonts w:ascii="Times New Roman" w:eastAsia="Times New Roman" w:hAnsi="Times New Roman" w:cs="Times New Roman"/>
          <w:sz w:val="28"/>
          <w:szCs w:val="20"/>
          <w:lang w:val="ru-RU" w:eastAsia="ru-RU"/>
        </w:rPr>
        <w:t>).</w:t>
      </w:r>
    </w:p>
    <w:p w14:paraId="35026189"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w:t>
      </w:r>
      <w:proofErr w:type="spellStart"/>
      <w:r w:rsidRPr="00AB1790">
        <w:rPr>
          <w:rFonts w:ascii="Times New Roman" w:eastAsia="Times New Roman" w:hAnsi="Times New Roman" w:cs="Times New Roman"/>
          <w:sz w:val="28"/>
          <w:szCs w:val="20"/>
          <w:lang w:val="ru-RU" w:eastAsia="ru-RU"/>
        </w:rPr>
        <w:t>Ф.Тейлор</w:t>
      </w:r>
      <w:proofErr w:type="spellEnd"/>
      <w:r w:rsidRPr="00AB1790">
        <w:rPr>
          <w:rFonts w:ascii="Times New Roman" w:eastAsia="Times New Roman" w:hAnsi="Times New Roman" w:cs="Times New Roman"/>
          <w:sz w:val="28"/>
          <w:szCs w:val="20"/>
          <w:lang w:val="ru-RU" w:eastAsia="ru-RU"/>
        </w:rPr>
        <w:t xml:space="preserve"> свое видение поведения работников организации основывал на достижении наибольшей производительности труда. Он исходил из того, что рабочие по своей природе ленивы и не хотят просто так работать. Поэтому он считал, что рационализация производства, приводящая к его эффективности, будет принята рабочими только тогда, когда и их доход будет расти. Отношение </w:t>
      </w:r>
      <w:proofErr w:type="spellStart"/>
      <w:r w:rsidRPr="00AB1790">
        <w:rPr>
          <w:rFonts w:ascii="Times New Roman" w:eastAsia="Times New Roman" w:hAnsi="Times New Roman" w:cs="Times New Roman"/>
          <w:sz w:val="28"/>
          <w:szCs w:val="20"/>
          <w:lang w:val="ru-RU" w:eastAsia="ru-RU"/>
        </w:rPr>
        <w:t>Ф.Тейлора</w:t>
      </w:r>
      <w:proofErr w:type="spellEnd"/>
      <w:r w:rsidRPr="00AB1790">
        <w:rPr>
          <w:rFonts w:ascii="Times New Roman" w:eastAsia="Times New Roman" w:hAnsi="Times New Roman" w:cs="Times New Roman"/>
          <w:sz w:val="28"/>
          <w:szCs w:val="20"/>
          <w:lang w:val="ru-RU" w:eastAsia="ru-RU"/>
        </w:rPr>
        <w:t xml:space="preserve"> к работникам было сугубо механистическим, он считал, что мнение работников ничего не значит и их обязанность на рабочем месте – только повиноваться управляющим, которые знают, что и как надо делать. Отсюда и правила, которые он </w:t>
      </w:r>
      <w:proofErr w:type="gramStart"/>
      <w:r w:rsidRPr="00AB1790">
        <w:rPr>
          <w:rFonts w:ascii="Times New Roman" w:eastAsia="Times New Roman" w:hAnsi="Times New Roman" w:cs="Times New Roman"/>
          <w:sz w:val="28"/>
          <w:szCs w:val="20"/>
          <w:lang w:val="ru-RU" w:eastAsia="ru-RU"/>
        </w:rPr>
        <w:t>предлагал</w:t>
      </w:r>
      <w:proofErr w:type="gramEnd"/>
      <w:r w:rsidRPr="00AB1790">
        <w:rPr>
          <w:rFonts w:ascii="Times New Roman" w:eastAsia="Times New Roman" w:hAnsi="Times New Roman" w:cs="Times New Roman"/>
          <w:sz w:val="28"/>
          <w:szCs w:val="20"/>
          <w:lang w:val="ru-RU" w:eastAsia="ru-RU"/>
        </w:rPr>
        <w:t xml:space="preserve"> как руководство к действию: подбор, обучение и расстановка рабочих на те рабочие места и задания, где они могут дать наибольшую пользу; оплата по результатам труда и т.д.</w:t>
      </w:r>
    </w:p>
    <w:p w14:paraId="376482F6"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Однако производственная практика показывала, что </w:t>
      </w:r>
      <w:proofErr w:type="spellStart"/>
      <w:r w:rsidRPr="00AB1790">
        <w:rPr>
          <w:rFonts w:ascii="Times New Roman" w:eastAsia="Times New Roman" w:hAnsi="Times New Roman" w:cs="Times New Roman"/>
          <w:sz w:val="28"/>
          <w:szCs w:val="20"/>
          <w:lang w:val="ru-RU" w:eastAsia="ru-RU"/>
        </w:rPr>
        <w:t>неучитывание</w:t>
      </w:r>
      <w:proofErr w:type="spellEnd"/>
      <w:r w:rsidRPr="00AB1790">
        <w:rPr>
          <w:rFonts w:ascii="Times New Roman" w:eastAsia="Times New Roman" w:hAnsi="Times New Roman" w:cs="Times New Roman"/>
          <w:sz w:val="28"/>
          <w:szCs w:val="20"/>
          <w:lang w:val="ru-RU" w:eastAsia="ru-RU"/>
        </w:rPr>
        <w:t xml:space="preserve"> социальных аспектов в управлении отнюдь не приводит к повышению </w:t>
      </w:r>
      <w:r w:rsidRPr="00AB1790">
        <w:rPr>
          <w:rFonts w:ascii="Times New Roman" w:eastAsia="Times New Roman" w:hAnsi="Times New Roman" w:cs="Times New Roman"/>
          <w:sz w:val="28"/>
          <w:szCs w:val="20"/>
          <w:lang w:val="ru-RU" w:eastAsia="ru-RU"/>
        </w:rPr>
        <w:lastRenderedPageBreak/>
        <w:t xml:space="preserve">эффективности производства. Особенно это было наглядно проиллюстрировано в знаменитых </w:t>
      </w:r>
      <w:proofErr w:type="spellStart"/>
      <w:r w:rsidRPr="00AB1790">
        <w:rPr>
          <w:rFonts w:ascii="Times New Roman" w:eastAsia="Times New Roman" w:hAnsi="Times New Roman" w:cs="Times New Roman"/>
          <w:sz w:val="28"/>
          <w:szCs w:val="20"/>
          <w:lang w:val="ru-RU" w:eastAsia="ru-RU"/>
        </w:rPr>
        <w:t>Хотторнских</w:t>
      </w:r>
      <w:proofErr w:type="spellEnd"/>
      <w:r w:rsidRPr="00AB1790">
        <w:rPr>
          <w:rFonts w:ascii="Times New Roman" w:eastAsia="Times New Roman" w:hAnsi="Times New Roman" w:cs="Times New Roman"/>
          <w:sz w:val="28"/>
          <w:szCs w:val="20"/>
          <w:lang w:val="ru-RU" w:eastAsia="ru-RU"/>
        </w:rPr>
        <w:t xml:space="preserve"> экспериментах, которые вошли в классическую копилку социальной психологии и положили начало </w:t>
      </w:r>
      <w:r w:rsidRPr="00AB1790">
        <w:rPr>
          <w:rFonts w:ascii="Times New Roman" w:eastAsia="Times New Roman" w:hAnsi="Times New Roman" w:cs="Times New Roman"/>
          <w:i/>
          <w:sz w:val="28"/>
          <w:szCs w:val="20"/>
          <w:lang w:val="ru-RU" w:eastAsia="ru-RU"/>
        </w:rPr>
        <w:t>школе «человеческих отношений».</w:t>
      </w:r>
      <w:r w:rsidRPr="00AB1790">
        <w:rPr>
          <w:rFonts w:ascii="Times New Roman" w:eastAsia="Times New Roman" w:hAnsi="Times New Roman" w:cs="Times New Roman"/>
          <w:sz w:val="28"/>
          <w:szCs w:val="20"/>
          <w:lang w:val="ru-RU" w:eastAsia="ru-RU"/>
        </w:rPr>
        <w:t xml:space="preserve"> Создателем этой школы является Элтон Мэйо. В </w:t>
      </w:r>
      <w:proofErr w:type="spellStart"/>
      <w:r w:rsidRPr="00AB1790">
        <w:rPr>
          <w:rFonts w:ascii="Times New Roman" w:eastAsia="Times New Roman" w:hAnsi="Times New Roman" w:cs="Times New Roman"/>
          <w:sz w:val="28"/>
          <w:szCs w:val="20"/>
          <w:lang w:val="ru-RU" w:eastAsia="ru-RU"/>
        </w:rPr>
        <w:t>Хотторнских</w:t>
      </w:r>
      <w:proofErr w:type="spellEnd"/>
      <w:r w:rsidRPr="00AB1790">
        <w:rPr>
          <w:rFonts w:ascii="Times New Roman" w:eastAsia="Times New Roman" w:hAnsi="Times New Roman" w:cs="Times New Roman"/>
          <w:sz w:val="28"/>
          <w:szCs w:val="20"/>
          <w:lang w:val="ru-RU" w:eastAsia="ru-RU"/>
        </w:rPr>
        <w:t xml:space="preserve"> экспериментах, которые проводились в течение нескольких лет в «Вестерн Электрик Компании», расположенной в г. </w:t>
      </w:r>
      <w:proofErr w:type="spellStart"/>
      <w:r w:rsidRPr="00AB1790">
        <w:rPr>
          <w:rFonts w:ascii="Times New Roman" w:eastAsia="Times New Roman" w:hAnsi="Times New Roman" w:cs="Times New Roman"/>
          <w:sz w:val="28"/>
          <w:szCs w:val="20"/>
          <w:lang w:val="ru-RU" w:eastAsia="ru-RU"/>
        </w:rPr>
        <w:t>Хотторн</w:t>
      </w:r>
      <w:proofErr w:type="spellEnd"/>
      <w:r w:rsidRPr="00AB1790">
        <w:rPr>
          <w:rFonts w:ascii="Times New Roman" w:eastAsia="Times New Roman" w:hAnsi="Times New Roman" w:cs="Times New Roman"/>
          <w:sz w:val="28"/>
          <w:szCs w:val="20"/>
          <w:lang w:val="ru-RU" w:eastAsia="ru-RU"/>
        </w:rPr>
        <w:t xml:space="preserve"> (откуда и название), изучалось влияние санитарно-гигиенических условий на производительность труда. Однако эксперименты показали, что высокая производительность труда объяснялась отнюдь не условиями труда, а особыми отношениями между людьми на рабочем месте, их совместной работой. Данное исследование также показало, что поведение человека на работе и результаты его труда принципиально зависят от того, в каких социальных условиях он находится на работе, какие отношения существуют у рабочих между собой, а также какие отношения существуют между рабочими и менеджерами. Эти выводы коренным образом отличались от положений школы научного управления, так как центр внимания эффективности переносился от операций и функций, выполняемых рабочими, на систему взаимоотношений, на человека, которого стали рассматривать не как машину, а как социальное существо. В отличие от Тейлора, </w:t>
      </w:r>
      <w:proofErr w:type="spellStart"/>
      <w:r w:rsidRPr="00AB1790">
        <w:rPr>
          <w:rFonts w:ascii="Times New Roman" w:eastAsia="Times New Roman" w:hAnsi="Times New Roman" w:cs="Times New Roman"/>
          <w:sz w:val="28"/>
          <w:szCs w:val="20"/>
          <w:lang w:val="ru-RU" w:eastAsia="ru-RU"/>
        </w:rPr>
        <w:t>Э.Мэйо</w:t>
      </w:r>
      <w:proofErr w:type="spellEnd"/>
      <w:r w:rsidRPr="00AB1790">
        <w:rPr>
          <w:rFonts w:ascii="Times New Roman" w:eastAsia="Times New Roman" w:hAnsi="Times New Roman" w:cs="Times New Roman"/>
          <w:sz w:val="28"/>
          <w:szCs w:val="20"/>
          <w:lang w:val="ru-RU" w:eastAsia="ru-RU"/>
        </w:rPr>
        <w:t xml:space="preserve"> не считал, что рабочий ленив по своей природе. Напротив, если создать соответствующие отношения, то человек будет трудиться с интересом и энтузиазмом. Мэйо утверждал, что менеджеры должны доверять рабочим и основное внимание уделять созданию благоприятных отношений в коллективе.</w:t>
      </w:r>
    </w:p>
    <w:p w14:paraId="2600E811"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Перенос центра тяжести в управлении с задач производства на человека породил развитие различных </w:t>
      </w:r>
      <w:proofErr w:type="spellStart"/>
      <w:r w:rsidRPr="00AB1790">
        <w:rPr>
          <w:rFonts w:ascii="Times New Roman" w:eastAsia="Times New Roman" w:hAnsi="Times New Roman" w:cs="Times New Roman"/>
          <w:i/>
          <w:sz w:val="28"/>
          <w:szCs w:val="20"/>
          <w:lang w:val="ru-RU" w:eastAsia="ru-RU"/>
        </w:rPr>
        <w:t>бихевиористских</w:t>
      </w:r>
      <w:proofErr w:type="spellEnd"/>
      <w:r w:rsidRPr="00AB1790">
        <w:rPr>
          <w:rFonts w:ascii="Times New Roman" w:eastAsia="Times New Roman" w:hAnsi="Times New Roman" w:cs="Times New Roman"/>
          <w:i/>
          <w:sz w:val="28"/>
          <w:szCs w:val="20"/>
          <w:lang w:val="ru-RU" w:eastAsia="ru-RU"/>
        </w:rPr>
        <w:t xml:space="preserve"> теорий организационного поведения</w:t>
      </w:r>
      <w:r w:rsidRPr="00AB1790">
        <w:rPr>
          <w:rFonts w:ascii="Times New Roman" w:eastAsia="Times New Roman" w:hAnsi="Times New Roman" w:cs="Times New Roman"/>
          <w:sz w:val="28"/>
          <w:szCs w:val="20"/>
          <w:lang w:val="ru-RU" w:eastAsia="ru-RU"/>
        </w:rPr>
        <w:t xml:space="preserve">. Мари Паркер </w:t>
      </w:r>
      <w:proofErr w:type="spellStart"/>
      <w:r w:rsidRPr="00AB1790">
        <w:rPr>
          <w:rFonts w:ascii="Times New Roman" w:eastAsia="Times New Roman" w:hAnsi="Times New Roman" w:cs="Times New Roman"/>
          <w:sz w:val="28"/>
          <w:szCs w:val="20"/>
          <w:lang w:val="ru-RU" w:eastAsia="ru-RU"/>
        </w:rPr>
        <w:t>Фолетт</w:t>
      </w:r>
      <w:proofErr w:type="spellEnd"/>
      <w:r w:rsidRPr="00AB1790">
        <w:rPr>
          <w:rFonts w:ascii="Times New Roman" w:eastAsia="Times New Roman" w:hAnsi="Times New Roman" w:cs="Times New Roman"/>
          <w:sz w:val="28"/>
          <w:szCs w:val="20"/>
          <w:lang w:val="ru-RU" w:eastAsia="ru-RU"/>
        </w:rPr>
        <w:t xml:space="preserve"> считала, что для успешного управления менеджер должен отказаться от формальных взаимодействий с рабочими; быть лидером, признанным рабочими, а не опирающимся только на должностную власть. Ее трактовка управления во главу угла ставила гибкость и гармонию во взаимоотношениях между менеджерами и рабочими. Большой вклад в развитие </w:t>
      </w:r>
      <w:proofErr w:type="spellStart"/>
      <w:r w:rsidRPr="00AB1790">
        <w:rPr>
          <w:rFonts w:ascii="Times New Roman" w:eastAsia="Times New Roman" w:hAnsi="Times New Roman" w:cs="Times New Roman"/>
          <w:sz w:val="28"/>
          <w:szCs w:val="20"/>
          <w:lang w:val="ru-RU" w:eastAsia="ru-RU"/>
        </w:rPr>
        <w:t>бихевиористской</w:t>
      </w:r>
      <w:proofErr w:type="spellEnd"/>
      <w:r w:rsidRPr="00AB1790">
        <w:rPr>
          <w:rFonts w:ascii="Times New Roman" w:eastAsia="Times New Roman" w:hAnsi="Times New Roman" w:cs="Times New Roman"/>
          <w:sz w:val="28"/>
          <w:szCs w:val="20"/>
          <w:lang w:val="ru-RU" w:eastAsia="ru-RU"/>
        </w:rPr>
        <w:t xml:space="preserve"> школы внес Абрахам Маслоу, разработавший «теорию потребностей». В соответствии с этой теорией человек имеет сложную структуру иерархически расположенных потребностей, и управление должно вестись соответственно, на основе выявления потребностей рабочего и использования соответствующих методов мотивации.</w:t>
      </w:r>
    </w:p>
    <w:p w14:paraId="0BD39FB5"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После второй мировой войны изучение поведения на рабочем месте все более ставится на научную основу. Исследуются различные аспекты социального взаимодействия, мотивации, характера власти и авторитета, коммуникаций в организации, лидерства. Наиболее наглядно эти тенденции нашли отражение в концепции Дугласа </w:t>
      </w:r>
      <w:proofErr w:type="spellStart"/>
      <w:r w:rsidRPr="00AB1790">
        <w:rPr>
          <w:rFonts w:ascii="Times New Roman" w:eastAsia="Times New Roman" w:hAnsi="Times New Roman" w:cs="Times New Roman"/>
          <w:sz w:val="28"/>
          <w:szCs w:val="20"/>
          <w:lang w:val="ru-RU" w:eastAsia="ru-RU"/>
        </w:rPr>
        <w:t>МакГрегора</w:t>
      </w:r>
      <w:proofErr w:type="spellEnd"/>
      <w:r w:rsidRPr="00AB1790">
        <w:rPr>
          <w:rFonts w:ascii="Times New Roman" w:eastAsia="Times New Roman" w:hAnsi="Times New Roman" w:cs="Times New Roman"/>
          <w:sz w:val="28"/>
          <w:szCs w:val="20"/>
          <w:lang w:val="ru-RU" w:eastAsia="ru-RU"/>
        </w:rPr>
        <w:t xml:space="preserve"> «теория Х» </w:t>
      </w:r>
      <w:proofErr w:type="gramStart"/>
      <w:r w:rsidRPr="00AB1790">
        <w:rPr>
          <w:rFonts w:ascii="Times New Roman" w:eastAsia="Times New Roman" w:hAnsi="Times New Roman" w:cs="Times New Roman"/>
          <w:sz w:val="28"/>
          <w:szCs w:val="20"/>
          <w:lang w:val="ru-RU" w:eastAsia="ru-RU"/>
        </w:rPr>
        <w:t>и  «</w:t>
      </w:r>
      <w:proofErr w:type="gramEnd"/>
      <w:r w:rsidRPr="00AB1790">
        <w:rPr>
          <w:rFonts w:ascii="Times New Roman" w:eastAsia="Times New Roman" w:hAnsi="Times New Roman" w:cs="Times New Roman"/>
          <w:sz w:val="28"/>
          <w:szCs w:val="20"/>
          <w:lang w:val="ru-RU" w:eastAsia="ru-RU"/>
        </w:rPr>
        <w:t>теория У». В соответствии с этой теорией существуют два типа управления, отражающие два типа взглядов на работника.</w:t>
      </w:r>
    </w:p>
    <w:p w14:paraId="50A299D3"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Для организации типа Х характерны следующие предпосылки:</w:t>
      </w:r>
    </w:p>
    <w:p w14:paraId="08F420E7" w14:textId="77777777" w:rsidR="00AB1790" w:rsidRPr="00AB1790" w:rsidRDefault="00AB1790" w:rsidP="00AB1790">
      <w:pPr>
        <w:numPr>
          <w:ilvl w:val="0"/>
          <w:numId w:val="4"/>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lastRenderedPageBreak/>
        <w:t>Обычный человек имеет унаследованную нелюбовь к работе и старается избегать работы;</w:t>
      </w:r>
    </w:p>
    <w:p w14:paraId="189EEAF4" w14:textId="77777777" w:rsidR="00AB1790" w:rsidRPr="00AB1790" w:rsidRDefault="00AB1790" w:rsidP="00AB1790">
      <w:pPr>
        <w:numPr>
          <w:ilvl w:val="0"/>
          <w:numId w:val="4"/>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По причине нежелания работать большинство людей только путем принуждения, с помощью приказов, контроля и угроз наказания могут быть побуждены к тому, чтобы осуществлять необходимые действия и затрачивать должные усилия, необходимые для достижения организацией своих целей;</w:t>
      </w:r>
    </w:p>
    <w:p w14:paraId="23A84C7D" w14:textId="77777777" w:rsidR="00AB1790" w:rsidRPr="00AB1790" w:rsidRDefault="00AB1790" w:rsidP="00AB1790">
      <w:pPr>
        <w:numPr>
          <w:ilvl w:val="0"/>
          <w:numId w:val="4"/>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Средний человек предпочитает, чтобы им управляли, старается не брать на себя ответственности, имеет относительно низкие амбиции и желает находиться в безопасной ситуации.</w:t>
      </w:r>
    </w:p>
    <w:p w14:paraId="0A8B1395"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Теория У имеет следующие предпосылки:</w:t>
      </w:r>
    </w:p>
    <w:p w14:paraId="147AE923" w14:textId="77777777" w:rsidR="00AB1790" w:rsidRPr="00AB1790" w:rsidRDefault="00AB1790" w:rsidP="00AB1790">
      <w:pPr>
        <w:numPr>
          <w:ilvl w:val="0"/>
          <w:numId w:val="5"/>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Выражение физических и эмоциональных усилий на работе для человека так же естественно, как и во время игры или на отдыхе. Нежелание работать не является наследственно присущей чертой человека. Человек может воспринимать работу как источник удовлетворения или наказания в зависимости от условий труда; внешний контроль и угроза наказания не являются единственными средствами побуждения человека к деятельности для достижения целей организации. Люди могут осуществлять самоконтроль и </w:t>
      </w:r>
      <w:proofErr w:type="spellStart"/>
      <w:r w:rsidRPr="00AB1790">
        <w:rPr>
          <w:rFonts w:ascii="Times New Roman" w:eastAsia="Times New Roman" w:hAnsi="Times New Roman" w:cs="Times New Roman"/>
          <w:sz w:val="28"/>
          <w:szCs w:val="20"/>
          <w:lang w:val="ru-RU" w:eastAsia="ru-RU"/>
        </w:rPr>
        <w:t>самопобуждение</w:t>
      </w:r>
      <w:proofErr w:type="spellEnd"/>
      <w:r w:rsidRPr="00AB1790">
        <w:rPr>
          <w:rFonts w:ascii="Times New Roman" w:eastAsia="Times New Roman" w:hAnsi="Times New Roman" w:cs="Times New Roman"/>
          <w:sz w:val="28"/>
          <w:szCs w:val="20"/>
          <w:lang w:val="ru-RU" w:eastAsia="ru-RU"/>
        </w:rPr>
        <w:t xml:space="preserve"> к деятельности для интересов организации, если у них чувство ответственности и обязательства по отношению к организации;</w:t>
      </w:r>
    </w:p>
    <w:p w14:paraId="4A4EAB6C" w14:textId="77777777" w:rsidR="00AB1790" w:rsidRPr="00AB1790" w:rsidRDefault="00AB1790" w:rsidP="00AB1790">
      <w:pPr>
        <w:numPr>
          <w:ilvl w:val="0"/>
          <w:numId w:val="5"/>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Ответственность и обязательства по отношению к целям организации зависят от вознаграждения, получаемого за результаты труда. Наиболее важным вознаграждением является то, которое связано с удовлетворением потребностей в самовыражении и самоактуализации;</w:t>
      </w:r>
    </w:p>
    <w:p w14:paraId="4713218E" w14:textId="77777777" w:rsidR="00AB1790" w:rsidRPr="00AB1790" w:rsidRDefault="00AB1790" w:rsidP="00AB1790">
      <w:pPr>
        <w:numPr>
          <w:ilvl w:val="0"/>
          <w:numId w:val="5"/>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Обычный человек, воспитанный определенным образом, не только готов брать на себя ответственность, но даже стремится к этому.</w:t>
      </w:r>
    </w:p>
    <w:p w14:paraId="43FB1DD3"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При этом применительно к теории «У» </w:t>
      </w:r>
      <w:proofErr w:type="spellStart"/>
      <w:r w:rsidRPr="00AB1790">
        <w:rPr>
          <w:rFonts w:ascii="Times New Roman" w:eastAsia="Times New Roman" w:hAnsi="Times New Roman" w:cs="Times New Roman"/>
          <w:sz w:val="28"/>
          <w:szCs w:val="20"/>
          <w:lang w:val="ru-RU" w:eastAsia="ru-RU"/>
        </w:rPr>
        <w:t>МакГрегор</w:t>
      </w:r>
      <w:proofErr w:type="spellEnd"/>
      <w:r w:rsidRPr="00AB1790">
        <w:rPr>
          <w:rFonts w:ascii="Times New Roman" w:eastAsia="Times New Roman" w:hAnsi="Times New Roman" w:cs="Times New Roman"/>
          <w:sz w:val="28"/>
          <w:szCs w:val="20"/>
          <w:lang w:val="ru-RU" w:eastAsia="ru-RU"/>
        </w:rPr>
        <w:t xml:space="preserve"> подчеркивал, что многим людям присуща готовность использовать свой опыт, знания и воображение в решении проблем организации. Однако современное ему индустриальное общество слабо использует интеллектуальный потенциал обычного человека.</w:t>
      </w:r>
    </w:p>
    <w:p w14:paraId="13B40E4F"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w:t>
      </w:r>
      <w:proofErr w:type="spellStart"/>
      <w:r w:rsidRPr="00AB1790">
        <w:rPr>
          <w:rFonts w:ascii="Times New Roman" w:eastAsia="Times New Roman" w:hAnsi="Times New Roman" w:cs="Times New Roman"/>
          <w:sz w:val="28"/>
          <w:szCs w:val="20"/>
          <w:lang w:val="ru-RU" w:eastAsia="ru-RU"/>
        </w:rPr>
        <w:t>МакГрегор</w:t>
      </w:r>
      <w:proofErr w:type="spellEnd"/>
      <w:r w:rsidRPr="00AB1790">
        <w:rPr>
          <w:rFonts w:ascii="Times New Roman" w:eastAsia="Times New Roman" w:hAnsi="Times New Roman" w:cs="Times New Roman"/>
          <w:sz w:val="28"/>
          <w:szCs w:val="20"/>
          <w:lang w:val="ru-RU" w:eastAsia="ru-RU"/>
        </w:rPr>
        <w:t xml:space="preserve"> сделал вывод, что управление типа «У» </w:t>
      </w:r>
      <w:proofErr w:type="gramStart"/>
      <w:r w:rsidRPr="00AB1790">
        <w:rPr>
          <w:rFonts w:ascii="Times New Roman" w:eastAsia="Times New Roman" w:hAnsi="Times New Roman" w:cs="Times New Roman"/>
          <w:sz w:val="28"/>
          <w:szCs w:val="20"/>
          <w:lang w:val="ru-RU" w:eastAsia="ru-RU"/>
        </w:rPr>
        <w:t>гораздо  более</w:t>
      </w:r>
      <w:proofErr w:type="gramEnd"/>
      <w:r w:rsidRPr="00AB1790">
        <w:rPr>
          <w:rFonts w:ascii="Times New Roman" w:eastAsia="Times New Roman" w:hAnsi="Times New Roman" w:cs="Times New Roman"/>
          <w:sz w:val="28"/>
          <w:szCs w:val="20"/>
          <w:lang w:val="ru-RU" w:eastAsia="ru-RU"/>
        </w:rPr>
        <w:t xml:space="preserve"> эффективно, и высказал рекомендации менеджерам создавать такие условия для работы, при которых рабочий мог соединить достижение своих целей с целями организации.</w:t>
      </w:r>
    </w:p>
    <w:p w14:paraId="7D959A54"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На сегодняшний день можно сказать о развитии наук, связанных в той или иной мере с изучением поведения человек в организации. Ведь, несмотря на научно-технический прогресс и интенсивное развитие новейших информационных технологий, основной производительной силой по-прежнему является работник, человек. И от его желания работать, от его мотивации на успех общего дела во многом зависит успех той или иной организации. Это один аспект. С другой стороны, весь мир, наконец-то, начинает понимать, что люди работают, чтобы жить, а не наоборот. И работа должна приносить радость и удовлетворение в такой же мере, как и остальные </w:t>
      </w:r>
      <w:r w:rsidRPr="00AB1790">
        <w:rPr>
          <w:rFonts w:ascii="Times New Roman" w:eastAsia="Times New Roman" w:hAnsi="Times New Roman" w:cs="Times New Roman"/>
          <w:sz w:val="28"/>
          <w:szCs w:val="20"/>
          <w:lang w:val="ru-RU" w:eastAsia="ru-RU"/>
        </w:rPr>
        <w:lastRenderedPageBreak/>
        <w:t>занятия. Изучение того, как этого можно достичь на рабочем месте, как сделать труд человека физически и психологически комфортным, становится все более актуальным. На стыке современного менеджмента и психологии появляется новое направление – индустриально-организационная психология. Эта дисциплина стремится наиболее полно рассмотреть все аспекты поведения человека на работе. В ней предметом изучения и эксперимента становятся не только эффективность производства в зависимости от подбора и расстановки кадров, проблемы мотивации работников, его удовлетворенность работой, вопросы лидерства и группового влияния на индивидуальное поведение отдельного работника, но проблемы наркомании и алкоголизма среди сотрудников организаций в связи с ритмом трудовой деятельности, поведение потребителей, пути профессионального развития, влияние профессиональных потребностей на домашнюю и семейную жизнь, стрессы и их преодоление на рабочем месте и многие другие вопросы, которые ранее казались неважными.</w:t>
      </w:r>
    </w:p>
    <w:p w14:paraId="6F4E7A1B"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u w:val="single"/>
          <w:lang w:val="ru-RU" w:eastAsia="ru-RU"/>
        </w:rPr>
        <w:t xml:space="preserve">   Резюме.</w:t>
      </w:r>
      <w:r w:rsidRPr="00AB1790">
        <w:rPr>
          <w:rFonts w:ascii="Times New Roman" w:eastAsia="Times New Roman" w:hAnsi="Times New Roman" w:cs="Times New Roman"/>
          <w:sz w:val="28"/>
          <w:szCs w:val="20"/>
          <w:lang w:val="ru-RU" w:eastAsia="ru-RU"/>
        </w:rPr>
        <w:t xml:space="preserve"> Можно с уверенностью отметить, что изучение поведения человека в организации развивалось от чисто утилитарного подхода к человеку как средству труда к осознанию человеческого фактора как основного смысла производственной деятельности.</w:t>
      </w:r>
    </w:p>
    <w:p w14:paraId="30AF45BC"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p>
    <w:p w14:paraId="4F1314BD" w14:textId="77777777" w:rsidR="00AB1790" w:rsidRPr="00AB1790" w:rsidRDefault="00AB1790" w:rsidP="00AB1790">
      <w:pPr>
        <w:numPr>
          <w:ilvl w:val="0"/>
          <w:numId w:val="10"/>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Взаимодействие человека и организации. Организационное окружение.</w:t>
      </w:r>
    </w:p>
    <w:p w14:paraId="2A0F6F87"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Поведение человека в организации можно представить с двух позиций: взаимодействия человека с организационным окружением и действий организации, включающей в себя отдельных индивидов.</w:t>
      </w:r>
    </w:p>
    <w:p w14:paraId="2D3651DB"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С первой позиции (т.е., человека, включенного в организационное окружение), модель этого взаимодействия может быть описана таким алгоритмом:</w:t>
      </w:r>
    </w:p>
    <w:p w14:paraId="17EF00CC" w14:textId="77777777" w:rsidR="00AB1790" w:rsidRPr="00AB1790" w:rsidRDefault="00AB1790" w:rsidP="00AB1790">
      <w:pPr>
        <w:numPr>
          <w:ilvl w:val="0"/>
          <w:numId w:val="1"/>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Человек, взаимодействуя с организационным окружением, получает от него определенные стимулы, которые побуждают его к соответствующим действиям</w:t>
      </w:r>
    </w:p>
    <w:p w14:paraId="46FE5B77" w14:textId="77777777" w:rsidR="00AB1790" w:rsidRPr="00AB1790" w:rsidRDefault="00AB1790" w:rsidP="00AB1790">
      <w:pPr>
        <w:numPr>
          <w:ilvl w:val="0"/>
          <w:numId w:val="1"/>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Под воздействием этих стимулов человек совершает по отношению к организации определенные действия</w:t>
      </w:r>
    </w:p>
    <w:p w14:paraId="2707B767" w14:textId="77777777" w:rsidR="00AB1790" w:rsidRPr="00AB1790" w:rsidRDefault="00AB1790" w:rsidP="00AB1790">
      <w:pPr>
        <w:numPr>
          <w:ilvl w:val="0"/>
          <w:numId w:val="1"/>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Эти действия приводят человека к выполнению каких-то определенных работ и одновременно оказывают воздействие на организационное окружение</w:t>
      </w:r>
    </w:p>
    <w:p w14:paraId="6E13B5B8"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В случае рассмотрения процесса взаимодействия с точки зрения организации человек выступает как составная часть ресурсов организации, которая наряду с другими используется в ее деятельности (в процессно-системном подходе человек располагается в элементах входа).</w:t>
      </w:r>
    </w:p>
    <w:p w14:paraId="052F42BE"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Изучение взаимодействия человека и организации в рамках нашего курса будет рассматриваться с первой позиции. Поэтому необходимо остановиться на содержании понятия организационное окружение и тех элементах, которое оно в себя включает.</w:t>
      </w:r>
    </w:p>
    <w:p w14:paraId="01201FE9"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p>
    <w:p w14:paraId="4874D98D"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Каждый человек, входя в организацию, сталкивается с множеством проблем взаимодействия с организационным окружением. Множество проблем </w:t>
      </w:r>
      <w:r w:rsidRPr="00AB1790">
        <w:rPr>
          <w:rFonts w:ascii="Times New Roman" w:eastAsia="Times New Roman" w:hAnsi="Times New Roman" w:cs="Times New Roman"/>
          <w:sz w:val="28"/>
          <w:szCs w:val="20"/>
          <w:lang w:val="ru-RU" w:eastAsia="ru-RU"/>
        </w:rPr>
        <w:lastRenderedPageBreak/>
        <w:t>возникает и в самом организационном окружении, так как оно обязательно претерпевает изменения в связи с включением в него новых членов организации.</w:t>
      </w:r>
    </w:p>
    <w:p w14:paraId="45CAE0FF"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В общем виде </w:t>
      </w:r>
      <w:r w:rsidRPr="00AB1790">
        <w:rPr>
          <w:rFonts w:ascii="Times New Roman" w:eastAsia="Times New Roman" w:hAnsi="Times New Roman" w:cs="Times New Roman"/>
          <w:b/>
          <w:sz w:val="28"/>
          <w:szCs w:val="20"/>
          <w:lang w:val="ru-RU" w:eastAsia="ru-RU"/>
        </w:rPr>
        <w:t>организационное окружение</w:t>
      </w:r>
      <w:r w:rsidRPr="00AB1790">
        <w:rPr>
          <w:rFonts w:ascii="Times New Roman" w:eastAsia="Times New Roman" w:hAnsi="Times New Roman" w:cs="Times New Roman"/>
          <w:sz w:val="28"/>
          <w:szCs w:val="20"/>
          <w:lang w:val="ru-RU" w:eastAsia="ru-RU"/>
        </w:rPr>
        <w:t xml:space="preserve"> – эта та часть организации, с которой человек сталкивается во время своей работы. В первую очередь, это его </w:t>
      </w:r>
      <w:r w:rsidRPr="00AB1790">
        <w:rPr>
          <w:rFonts w:ascii="Times New Roman" w:eastAsia="Times New Roman" w:hAnsi="Times New Roman" w:cs="Times New Roman"/>
          <w:i/>
          <w:sz w:val="28"/>
          <w:szCs w:val="20"/>
          <w:lang w:val="ru-RU" w:eastAsia="ru-RU"/>
        </w:rPr>
        <w:t>рабочее место</w:t>
      </w:r>
      <w:r w:rsidRPr="00AB1790">
        <w:rPr>
          <w:rFonts w:ascii="Times New Roman" w:eastAsia="Times New Roman" w:hAnsi="Times New Roman" w:cs="Times New Roman"/>
          <w:sz w:val="28"/>
          <w:szCs w:val="20"/>
          <w:lang w:val="ru-RU" w:eastAsia="ru-RU"/>
        </w:rPr>
        <w:t xml:space="preserve"> и непосредственное окружение. Однако для большинства работников организационное окружение значительно шире его рабочего места и включает такие характеристики организации, как:</w:t>
      </w:r>
    </w:p>
    <w:p w14:paraId="132675B9"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производственный профиль, положение организации в отрасли, на рынке, размер организации, ее месторасположение, организационная структура, система руководства, стиль управления, правила поведения и внутренний распорядок, условия работы и система оплаты, системы социальных гарантий, трудовые отношения, психологический климат в организации и многое другое. Каждый член организации имеет свое собственное организационное окружение, так как, во-первых, он сам выделяет для себя те характеристики и аспекты организации, которые важны для его работы; а, во-вторых, потому что он сам занимает вполне определенное место в своем организационном окружении, выполняет определенные функции и осуществляет определенную работу.</w:t>
      </w:r>
    </w:p>
    <w:p w14:paraId="457F00F0"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С позиции такого рассмотрения организационного окружения модель взаимодействия человека и организации включает в себя следующие элементы</w:t>
      </w:r>
    </w:p>
    <w:p w14:paraId="3453E303" w14:textId="77777777" w:rsidR="00AB1790" w:rsidRPr="00AB1790" w:rsidRDefault="00AB1790" w:rsidP="00AB1790">
      <w:pPr>
        <w:numPr>
          <w:ilvl w:val="0"/>
          <w:numId w:val="3"/>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Человек предстает как биологическое и социальное существа с определенными физиологическими и социальными потребностями, опытом, знаниями, навыками, моралью, ценностями, привычками и т.д.</w:t>
      </w:r>
    </w:p>
    <w:p w14:paraId="1138AC2E" w14:textId="77777777" w:rsidR="00AB1790" w:rsidRPr="00AB1790" w:rsidRDefault="00AB1790" w:rsidP="00AB1790">
      <w:pPr>
        <w:numPr>
          <w:ilvl w:val="0"/>
          <w:numId w:val="2"/>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Результаты работы состоят из двух частей. Первая – это то, чего человек добился для себя; личностные проблемы, которые он для себя решил. Вторая – что он сделал для организационного окружения в ответ на стимулирующие воздействия, которые организация применяла по отношению к человеку.</w:t>
      </w:r>
    </w:p>
    <w:p w14:paraId="46321C21"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Возможности включения человека в организационное окружение, называемое </w:t>
      </w:r>
      <w:r w:rsidRPr="00AB1790">
        <w:rPr>
          <w:rFonts w:ascii="Times New Roman" w:eastAsia="Times New Roman" w:hAnsi="Times New Roman" w:cs="Times New Roman"/>
          <w:b/>
          <w:sz w:val="28"/>
          <w:szCs w:val="20"/>
          <w:lang w:val="ru-RU" w:eastAsia="ru-RU"/>
        </w:rPr>
        <w:t>организационной социализацией</w:t>
      </w:r>
      <w:r w:rsidRPr="00AB1790">
        <w:rPr>
          <w:rFonts w:ascii="Times New Roman" w:eastAsia="Times New Roman" w:hAnsi="Times New Roman" w:cs="Times New Roman"/>
          <w:sz w:val="28"/>
          <w:szCs w:val="20"/>
          <w:lang w:val="ru-RU" w:eastAsia="ru-RU"/>
        </w:rPr>
        <w:t>, зависят не только от характеристик этого окружения, но и в равной степени от характеристик самого человека.</w:t>
      </w:r>
    </w:p>
    <w:p w14:paraId="0B6DF968"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u w:val="single"/>
          <w:lang w:val="ru-RU" w:eastAsia="ru-RU"/>
        </w:rPr>
        <w:t>Резюме.</w:t>
      </w:r>
      <w:r w:rsidRPr="00AB1790">
        <w:rPr>
          <w:rFonts w:ascii="Times New Roman" w:eastAsia="Times New Roman" w:hAnsi="Times New Roman" w:cs="Times New Roman"/>
          <w:sz w:val="28"/>
          <w:szCs w:val="20"/>
          <w:lang w:val="ru-RU" w:eastAsia="ru-RU"/>
        </w:rPr>
        <w:t xml:space="preserve"> Человек не только постоянно находится во взаимодействии с организацией, но и постоянно создает и воссоздает свое организационное окружение.</w:t>
      </w:r>
    </w:p>
    <w:p w14:paraId="1505AEF9"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p>
    <w:p w14:paraId="16165609" w14:textId="77777777" w:rsidR="00AB1790" w:rsidRPr="00AB1790" w:rsidRDefault="00AB1790" w:rsidP="00AB1790">
      <w:pPr>
        <w:numPr>
          <w:ilvl w:val="0"/>
          <w:numId w:val="10"/>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Ожидания человека и организации.</w:t>
      </w:r>
    </w:p>
    <w:p w14:paraId="71EF46FF"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Процесс взаимодействия человека и организации в каждом конкретном случае определяется многими факторами, как личностными, так и ситуационными. Трудно предусмотреть все причины, по которым может возникнуть дисгармония во взаимоотношениях. Однако, несмотря на определенную уникальность каждого взаимодействия, можно выделить те моменты, которые в равной степени влияют на такого рода взаимодействие. Таковыми общими моментами будут являться</w:t>
      </w:r>
    </w:p>
    <w:p w14:paraId="03839987" w14:textId="77777777" w:rsidR="00AB1790" w:rsidRPr="00AB1790" w:rsidRDefault="00AB1790" w:rsidP="00AB1790">
      <w:pPr>
        <w:numPr>
          <w:ilvl w:val="0"/>
          <w:numId w:val="6"/>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lastRenderedPageBreak/>
        <w:t>Ожидания и представления индивида об организационном окружении и его месте в нем</w:t>
      </w:r>
    </w:p>
    <w:p w14:paraId="6AA5914E" w14:textId="77777777" w:rsidR="00AB1790" w:rsidRPr="00AB1790" w:rsidRDefault="00AB1790" w:rsidP="00AB1790">
      <w:pPr>
        <w:numPr>
          <w:ilvl w:val="0"/>
          <w:numId w:val="6"/>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Ожидания организации в отношении индивида и его роли в ней</w:t>
      </w:r>
    </w:p>
    <w:p w14:paraId="6CC43F31"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Имея определенное представление о себе самом и о своих возможностях, обладая определенными знаниями об организации, имея определенные намерения в отношении организации и, наконец, исходя из своих целей и текущих возможностей, индивид вступает во взаимодействие с организацией. Он предполагает занять в ней определенное </w:t>
      </w:r>
      <w:r w:rsidRPr="00AB1790">
        <w:rPr>
          <w:rFonts w:ascii="Times New Roman" w:eastAsia="Times New Roman" w:hAnsi="Times New Roman" w:cs="Times New Roman"/>
          <w:i/>
          <w:sz w:val="28"/>
          <w:szCs w:val="20"/>
          <w:lang w:val="ru-RU" w:eastAsia="ru-RU"/>
        </w:rPr>
        <w:t>место</w:t>
      </w:r>
      <w:r w:rsidRPr="00AB1790">
        <w:rPr>
          <w:rFonts w:ascii="Times New Roman" w:eastAsia="Times New Roman" w:hAnsi="Times New Roman" w:cs="Times New Roman"/>
          <w:sz w:val="28"/>
          <w:szCs w:val="20"/>
          <w:lang w:val="ru-RU" w:eastAsia="ru-RU"/>
        </w:rPr>
        <w:t xml:space="preserve">, выполнять определенную </w:t>
      </w:r>
      <w:r w:rsidRPr="00AB1790">
        <w:rPr>
          <w:rFonts w:ascii="Times New Roman" w:eastAsia="Times New Roman" w:hAnsi="Times New Roman" w:cs="Times New Roman"/>
          <w:i/>
          <w:sz w:val="28"/>
          <w:szCs w:val="20"/>
          <w:lang w:val="ru-RU" w:eastAsia="ru-RU"/>
        </w:rPr>
        <w:t>работу</w:t>
      </w:r>
      <w:r w:rsidRPr="00AB1790">
        <w:rPr>
          <w:rFonts w:ascii="Times New Roman" w:eastAsia="Times New Roman" w:hAnsi="Times New Roman" w:cs="Times New Roman"/>
          <w:sz w:val="28"/>
          <w:szCs w:val="20"/>
          <w:lang w:val="ru-RU" w:eastAsia="ru-RU"/>
        </w:rPr>
        <w:t xml:space="preserve"> и получать определенное </w:t>
      </w:r>
      <w:r w:rsidRPr="00AB1790">
        <w:rPr>
          <w:rFonts w:ascii="Times New Roman" w:eastAsia="Times New Roman" w:hAnsi="Times New Roman" w:cs="Times New Roman"/>
          <w:i/>
          <w:sz w:val="28"/>
          <w:szCs w:val="20"/>
          <w:lang w:val="ru-RU" w:eastAsia="ru-RU"/>
        </w:rPr>
        <w:t>вознаграждение</w:t>
      </w:r>
      <w:r w:rsidRPr="00AB1790">
        <w:rPr>
          <w:rFonts w:ascii="Times New Roman" w:eastAsia="Times New Roman" w:hAnsi="Times New Roman" w:cs="Times New Roman"/>
          <w:sz w:val="28"/>
          <w:szCs w:val="20"/>
          <w:lang w:val="ru-RU" w:eastAsia="ru-RU"/>
        </w:rPr>
        <w:t xml:space="preserve">. Организация в соответствии со своими целями, организационной структурой, спецификой и содержанием работы предполагает взять работника, обладающего соответствующими </w:t>
      </w:r>
      <w:r w:rsidRPr="00AB1790">
        <w:rPr>
          <w:rFonts w:ascii="Times New Roman" w:eastAsia="Times New Roman" w:hAnsi="Times New Roman" w:cs="Times New Roman"/>
          <w:i/>
          <w:sz w:val="28"/>
          <w:szCs w:val="20"/>
          <w:lang w:val="ru-RU" w:eastAsia="ru-RU"/>
        </w:rPr>
        <w:t>квалификационными и личностными характеристиками</w:t>
      </w:r>
      <w:r w:rsidRPr="00AB1790">
        <w:rPr>
          <w:rFonts w:ascii="Times New Roman" w:eastAsia="Times New Roman" w:hAnsi="Times New Roman" w:cs="Times New Roman"/>
          <w:sz w:val="28"/>
          <w:szCs w:val="20"/>
          <w:lang w:val="ru-RU" w:eastAsia="ru-RU"/>
        </w:rPr>
        <w:t xml:space="preserve">, чтобы он играл определенную роль в организации, выполнял определенную работу, давая требуемый </w:t>
      </w:r>
      <w:r w:rsidRPr="00AB1790">
        <w:rPr>
          <w:rFonts w:ascii="Times New Roman" w:eastAsia="Times New Roman" w:hAnsi="Times New Roman" w:cs="Times New Roman"/>
          <w:i/>
          <w:sz w:val="28"/>
          <w:szCs w:val="20"/>
          <w:lang w:val="ru-RU" w:eastAsia="ru-RU"/>
        </w:rPr>
        <w:t>результат</w:t>
      </w:r>
      <w:r w:rsidRPr="00AB1790">
        <w:rPr>
          <w:rFonts w:ascii="Times New Roman" w:eastAsia="Times New Roman" w:hAnsi="Times New Roman" w:cs="Times New Roman"/>
          <w:sz w:val="28"/>
          <w:szCs w:val="20"/>
          <w:lang w:val="ru-RU" w:eastAsia="ru-RU"/>
        </w:rPr>
        <w:t xml:space="preserve">, за который полагается определенное </w:t>
      </w:r>
      <w:r w:rsidRPr="00AB1790">
        <w:rPr>
          <w:rFonts w:ascii="Times New Roman" w:eastAsia="Times New Roman" w:hAnsi="Times New Roman" w:cs="Times New Roman"/>
          <w:i/>
          <w:sz w:val="28"/>
          <w:szCs w:val="20"/>
          <w:lang w:val="ru-RU" w:eastAsia="ru-RU"/>
        </w:rPr>
        <w:t>вознаграждение</w:t>
      </w:r>
      <w:r w:rsidRPr="00AB1790">
        <w:rPr>
          <w:rFonts w:ascii="Times New Roman" w:eastAsia="Times New Roman" w:hAnsi="Times New Roman" w:cs="Times New Roman"/>
          <w:sz w:val="28"/>
          <w:szCs w:val="20"/>
          <w:lang w:val="ru-RU" w:eastAsia="ru-RU"/>
        </w:rPr>
        <w:t>.</w:t>
      </w:r>
    </w:p>
    <w:p w14:paraId="3FB91D2F"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Для того </w:t>
      </w:r>
      <w:proofErr w:type="gramStart"/>
      <w:r w:rsidRPr="00AB1790">
        <w:rPr>
          <w:rFonts w:ascii="Times New Roman" w:eastAsia="Times New Roman" w:hAnsi="Times New Roman" w:cs="Times New Roman"/>
          <w:sz w:val="28"/>
          <w:szCs w:val="20"/>
          <w:lang w:val="ru-RU" w:eastAsia="ru-RU"/>
        </w:rPr>
        <w:t>чтобы  взаимодействие</w:t>
      </w:r>
      <w:proofErr w:type="gramEnd"/>
      <w:r w:rsidRPr="00AB1790">
        <w:rPr>
          <w:rFonts w:ascii="Times New Roman" w:eastAsia="Times New Roman" w:hAnsi="Times New Roman" w:cs="Times New Roman"/>
          <w:sz w:val="28"/>
          <w:szCs w:val="20"/>
          <w:lang w:val="ru-RU" w:eastAsia="ru-RU"/>
        </w:rPr>
        <w:t xml:space="preserve"> было успешным, необходимы достаточно умелые действия со стороны обоих субъектов и, в частности, специальные управленческие действия. Можно выделить определенную группу основных ожиданий индивида по различным поводам взаимодействия:</w:t>
      </w:r>
    </w:p>
    <w:p w14:paraId="3BA15A95" w14:textId="77777777" w:rsidR="00AB1790" w:rsidRPr="00AB1790" w:rsidRDefault="00AB1790" w:rsidP="00AB1790">
      <w:pPr>
        <w:numPr>
          <w:ilvl w:val="0"/>
          <w:numId w:val="7"/>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Содержания, смысла и значимости работы;</w:t>
      </w:r>
    </w:p>
    <w:p w14:paraId="381CDD0C" w14:textId="77777777" w:rsidR="00AB1790" w:rsidRPr="00AB1790" w:rsidRDefault="00AB1790" w:rsidP="00AB1790">
      <w:pPr>
        <w:numPr>
          <w:ilvl w:val="0"/>
          <w:numId w:val="7"/>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Оригинальности и творческого характера работы; увлекательности и интенсивности работы;</w:t>
      </w:r>
    </w:p>
    <w:p w14:paraId="4658E3CF" w14:textId="77777777" w:rsidR="00AB1790" w:rsidRPr="00AB1790" w:rsidRDefault="00AB1790" w:rsidP="00AB1790">
      <w:pPr>
        <w:numPr>
          <w:ilvl w:val="0"/>
          <w:numId w:val="7"/>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Степени независимости, прав и власти на </w:t>
      </w:r>
      <w:proofErr w:type="gramStart"/>
      <w:r w:rsidRPr="00AB1790">
        <w:rPr>
          <w:rFonts w:ascii="Times New Roman" w:eastAsia="Times New Roman" w:hAnsi="Times New Roman" w:cs="Times New Roman"/>
          <w:sz w:val="28"/>
          <w:szCs w:val="20"/>
          <w:lang w:val="ru-RU" w:eastAsia="ru-RU"/>
        </w:rPr>
        <w:t>работе;  степени</w:t>
      </w:r>
      <w:proofErr w:type="gramEnd"/>
      <w:r w:rsidRPr="00AB1790">
        <w:rPr>
          <w:rFonts w:ascii="Times New Roman" w:eastAsia="Times New Roman" w:hAnsi="Times New Roman" w:cs="Times New Roman"/>
          <w:sz w:val="28"/>
          <w:szCs w:val="20"/>
          <w:lang w:val="ru-RU" w:eastAsia="ru-RU"/>
        </w:rPr>
        <w:t xml:space="preserve"> ответственности и риска;</w:t>
      </w:r>
    </w:p>
    <w:p w14:paraId="5B285CDB" w14:textId="77777777" w:rsidR="00AB1790" w:rsidRPr="00AB1790" w:rsidRDefault="00AB1790" w:rsidP="00AB1790">
      <w:pPr>
        <w:numPr>
          <w:ilvl w:val="0"/>
          <w:numId w:val="7"/>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Престижности и статусности работы; гарантий карьерного роста и личностного развития;</w:t>
      </w:r>
    </w:p>
    <w:p w14:paraId="367F2389" w14:textId="77777777" w:rsidR="00AB1790" w:rsidRPr="00AB1790" w:rsidRDefault="00AB1790" w:rsidP="00AB1790">
      <w:pPr>
        <w:numPr>
          <w:ilvl w:val="0"/>
          <w:numId w:val="7"/>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Степени включенности работы в общий деятельный процесс;</w:t>
      </w:r>
    </w:p>
    <w:p w14:paraId="468320C7" w14:textId="77777777" w:rsidR="00AB1790" w:rsidRPr="00AB1790" w:rsidRDefault="00AB1790" w:rsidP="00AB1790">
      <w:pPr>
        <w:numPr>
          <w:ilvl w:val="0"/>
          <w:numId w:val="7"/>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Безопасности и комфортности условий работы;</w:t>
      </w:r>
    </w:p>
    <w:p w14:paraId="2F8D3C40" w14:textId="77777777" w:rsidR="00AB1790" w:rsidRPr="00AB1790" w:rsidRDefault="00AB1790" w:rsidP="00AB1790">
      <w:pPr>
        <w:numPr>
          <w:ilvl w:val="0"/>
          <w:numId w:val="7"/>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Признания и поощрения хорошей работы; заработной платы и премий;</w:t>
      </w:r>
    </w:p>
    <w:p w14:paraId="584D2170" w14:textId="77777777" w:rsidR="00AB1790" w:rsidRPr="00AB1790" w:rsidRDefault="00AB1790" w:rsidP="00AB1790">
      <w:pPr>
        <w:numPr>
          <w:ilvl w:val="0"/>
          <w:numId w:val="7"/>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Социальной защищенности и других социальных благ, предоставляемых организацией;</w:t>
      </w:r>
    </w:p>
    <w:p w14:paraId="2208BCC0" w14:textId="77777777" w:rsidR="00AB1790" w:rsidRPr="00AB1790" w:rsidRDefault="00AB1790" w:rsidP="00AB1790">
      <w:pPr>
        <w:numPr>
          <w:ilvl w:val="0"/>
          <w:numId w:val="7"/>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Дисциплины и других нормативных аспектов, регламентирующих поведение на работе;</w:t>
      </w:r>
    </w:p>
    <w:p w14:paraId="443DDD47" w14:textId="77777777" w:rsidR="00AB1790" w:rsidRPr="00AB1790" w:rsidRDefault="00AB1790" w:rsidP="00AB1790">
      <w:pPr>
        <w:numPr>
          <w:ilvl w:val="0"/>
          <w:numId w:val="7"/>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Отношений между членами организации;</w:t>
      </w:r>
    </w:p>
    <w:p w14:paraId="145ECA3B" w14:textId="77777777" w:rsidR="00AB1790" w:rsidRPr="00AB1790" w:rsidRDefault="00AB1790" w:rsidP="00AB1790">
      <w:pPr>
        <w:numPr>
          <w:ilvl w:val="0"/>
          <w:numId w:val="7"/>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Конкретных лиц, работающих в организации.</w:t>
      </w:r>
    </w:p>
    <w:p w14:paraId="13810052"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Для каждого индивида комбинация этих отдельных ожиданий, формирующих его обобщенное ожидание по отношению к организации, различна. Причем и структура ожиданий, и относительная степень значимости отдельных ожиданий для индивида сами зависят от множества таких факторов, как его личностные характеристики, цели, конкретная ситуация, в которой он находится, характеристики организации и т.д.</w:t>
      </w:r>
    </w:p>
    <w:p w14:paraId="56F5F6D2"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В свою очередь, и организация имеет свои ожидания от работника, претендующего на место в ее рядах. Как правило, она ожидает от человека, что он проявит себя как:</w:t>
      </w:r>
    </w:p>
    <w:p w14:paraId="350AB67F" w14:textId="77777777" w:rsidR="00AB1790" w:rsidRPr="00AB1790" w:rsidRDefault="00AB1790" w:rsidP="00AB1790">
      <w:pPr>
        <w:numPr>
          <w:ilvl w:val="0"/>
          <w:numId w:val="8"/>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lastRenderedPageBreak/>
        <w:t>Специалист в определенной области, обладающий определенными знаниями и квалификацией;</w:t>
      </w:r>
    </w:p>
    <w:p w14:paraId="770808AA" w14:textId="77777777" w:rsidR="00AB1790" w:rsidRPr="00AB1790" w:rsidRDefault="00AB1790" w:rsidP="00AB1790">
      <w:pPr>
        <w:numPr>
          <w:ilvl w:val="0"/>
          <w:numId w:val="8"/>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Человек, обладающий определенными личностными и моральными качествами;</w:t>
      </w:r>
    </w:p>
    <w:p w14:paraId="0A415C7E" w14:textId="77777777" w:rsidR="00AB1790" w:rsidRPr="00AB1790" w:rsidRDefault="00AB1790" w:rsidP="00AB1790">
      <w:pPr>
        <w:numPr>
          <w:ilvl w:val="0"/>
          <w:numId w:val="8"/>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Член организации, способный взаимодействовать и поддерживать хорошие отношения с коллегами;</w:t>
      </w:r>
    </w:p>
    <w:p w14:paraId="088615A2" w14:textId="77777777" w:rsidR="00AB1790" w:rsidRPr="00AB1790" w:rsidRDefault="00AB1790" w:rsidP="00AB1790">
      <w:pPr>
        <w:numPr>
          <w:ilvl w:val="0"/>
          <w:numId w:val="8"/>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Член организации, разделяющий ее ценности;</w:t>
      </w:r>
    </w:p>
    <w:p w14:paraId="1AF8A2BF" w14:textId="77777777" w:rsidR="00AB1790" w:rsidRPr="00AB1790" w:rsidRDefault="00AB1790" w:rsidP="00AB1790">
      <w:pPr>
        <w:numPr>
          <w:ilvl w:val="0"/>
          <w:numId w:val="8"/>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Исполнитель определенной работы, готовый осуществлять ее с полной отдачей и на </w:t>
      </w:r>
      <w:proofErr w:type="gramStart"/>
      <w:r w:rsidRPr="00AB1790">
        <w:rPr>
          <w:rFonts w:ascii="Times New Roman" w:eastAsia="Times New Roman" w:hAnsi="Times New Roman" w:cs="Times New Roman"/>
          <w:sz w:val="28"/>
          <w:szCs w:val="20"/>
          <w:lang w:val="ru-RU" w:eastAsia="ru-RU"/>
        </w:rPr>
        <w:t>должном  качественном</w:t>
      </w:r>
      <w:proofErr w:type="gramEnd"/>
      <w:r w:rsidRPr="00AB1790">
        <w:rPr>
          <w:rFonts w:ascii="Times New Roman" w:eastAsia="Times New Roman" w:hAnsi="Times New Roman" w:cs="Times New Roman"/>
          <w:sz w:val="28"/>
          <w:szCs w:val="20"/>
          <w:lang w:val="ru-RU" w:eastAsia="ru-RU"/>
        </w:rPr>
        <w:t xml:space="preserve"> уровне;</w:t>
      </w:r>
    </w:p>
    <w:p w14:paraId="4F884A62" w14:textId="77777777" w:rsidR="00AB1790" w:rsidRPr="00AB1790" w:rsidRDefault="00AB1790" w:rsidP="00AB1790">
      <w:pPr>
        <w:numPr>
          <w:ilvl w:val="0"/>
          <w:numId w:val="8"/>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Член организации, способный занять определенное место внутри организации и готовый взять на себя соответствующие обязательства и ответственность;</w:t>
      </w:r>
    </w:p>
    <w:p w14:paraId="3A9A7901" w14:textId="77777777" w:rsidR="00AB1790" w:rsidRPr="00AB1790" w:rsidRDefault="00AB1790" w:rsidP="00AB1790">
      <w:pPr>
        <w:numPr>
          <w:ilvl w:val="0"/>
          <w:numId w:val="8"/>
        </w:num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Сотрудник, следующий принятым в организации нормам поведения, распорядку и распоряжениям руководства.</w:t>
      </w:r>
    </w:p>
    <w:p w14:paraId="5320E850"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Комбинация ожиданий организации по отношению к человеку, а также степень значимости для организации каждого отдельного ожидания могут отличаться у различных организаций. Более того, в рамках одной организации по отношению к различным индивидам могут складываться различные комбинации ожиданий. Поэтому нельзя предложить единой универсальной модели ожиданий организаций по отношению к человеку, так же как нельзя предложить аналогичной модели ожиданий человека по отношению к организации.</w:t>
      </w:r>
    </w:p>
    <w:p w14:paraId="307D33CF"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 xml:space="preserve">   Для того, чтобы стыковать ожидания человека и организации по отношению друг к другу и тем самым устранить или свести к минимуму дефекты взаимодействия, важно четко представить то, на какое место в организации претендует человек, какие роли он может и готов выполнять и какую роль ему предполагает дать организация. Очень часто именно несоответствие роли, которую предлагает организация человеку, его претензиям занимать определенное место в организации, является основой конфликта между человеком и организационным окружением.</w:t>
      </w:r>
    </w:p>
    <w:p w14:paraId="4E395182"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Возможны два подхода к установлению соответствия роли и места.</w:t>
      </w:r>
    </w:p>
    <w:p w14:paraId="07F8C2BE"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i/>
          <w:sz w:val="28"/>
          <w:szCs w:val="20"/>
          <w:lang w:val="ru-RU" w:eastAsia="ru-RU"/>
        </w:rPr>
        <w:t>Первый подход</w:t>
      </w:r>
      <w:r w:rsidRPr="00AB1790">
        <w:rPr>
          <w:rFonts w:ascii="Times New Roman" w:eastAsia="Times New Roman" w:hAnsi="Times New Roman" w:cs="Times New Roman"/>
          <w:sz w:val="28"/>
          <w:szCs w:val="20"/>
          <w:lang w:val="ru-RU" w:eastAsia="ru-RU"/>
        </w:rPr>
        <w:t xml:space="preserve"> состоит из того, что роль является основополагающей в установлении этого соответствия. Человек подбирается для выполнения определенной работы, осуществления определенной функции, т.е. для исполнения определенной роли в организации. Он предполагает следующие моменты: учет склонностей (научное определение склонности человека к конкретной работе, от которой он получает максимум удовлетворения); персональный отбор (использование таких средств, как анкеты, собеседования, тесты и т.д.); обучение. Этот подход является традиционным и наиболее распространен в современной практике менеджмента.</w:t>
      </w:r>
    </w:p>
    <w:p w14:paraId="6D53B6AE"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i/>
          <w:sz w:val="28"/>
          <w:szCs w:val="20"/>
          <w:lang w:val="ru-RU" w:eastAsia="ru-RU"/>
        </w:rPr>
        <w:t>Второй подход</w:t>
      </w:r>
      <w:r w:rsidRPr="00AB1790">
        <w:rPr>
          <w:rFonts w:ascii="Times New Roman" w:eastAsia="Times New Roman" w:hAnsi="Times New Roman" w:cs="Times New Roman"/>
          <w:sz w:val="28"/>
          <w:szCs w:val="20"/>
          <w:lang w:val="ru-RU" w:eastAsia="ru-RU"/>
        </w:rPr>
        <w:t xml:space="preserve"> определяет как главное место, на которое претендует человек и его потенциал исполнения ролей. Работа подбирается человеку таким образом, чтобы она лучше всего соответствовала его возможностям и его претензиям на определенное место в организации. Сюда входят, во-первых, </w:t>
      </w:r>
      <w:r w:rsidRPr="00AB1790">
        <w:rPr>
          <w:rFonts w:ascii="Times New Roman" w:eastAsia="Times New Roman" w:hAnsi="Times New Roman" w:cs="Times New Roman"/>
          <w:sz w:val="28"/>
          <w:szCs w:val="20"/>
          <w:lang w:val="ru-RU" w:eastAsia="ru-RU"/>
        </w:rPr>
        <w:lastRenderedPageBreak/>
        <w:t>конструирование и расположение оборудования (оборудование должно быть сконструировано и размещено таким образом, чтобы соответствовать возможностям среднего рабочего); во-вторых, физические условия работы (увеличение эффективности выполнения работы, освещение, отопление, вентиляция, снижение уровня шума и т.д.); в-третьих, психологические условия работы (возможность несчастных случаев, прогулы, перекуры, система зарплаты и премий, типы контроля и т.д.).  Второй подход имеет тенденцию к реализации в японской модели менеджмента и, несмотря на достаточную сложность реализации, все чаще применяется в мировой практике.</w:t>
      </w:r>
    </w:p>
    <w:p w14:paraId="3F94323D"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lang w:val="ru-RU" w:eastAsia="ru-RU"/>
        </w:rPr>
        <w:t>Реализация любого из этих подходов требует определенной организационной культуры и разных ценностей, правил и норм жизнедеятельности организации.</w:t>
      </w:r>
    </w:p>
    <w:p w14:paraId="33581FE8" w14:textId="77777777" w:rsidR="00AB1790" w:rsidRPr="00AB1790" w:rsidRDefault="00AB1790" w:rsidP="00AB1790">
      <w:pPr>
        <w:spacing w:after="0" w:line="240" w:lineRule="auto"/>
        <w:jc w:val="both"/>
        <w:rPr>
          <w:rFonts w:ascii="Times New Roman" w:eastAsia="Times New Roman" w:hAnsi="Times New Roman" w:cs="Times New Roman"/>
          <w:sz w:val="28"/>
          <w:szCs w:val="20"/>
          <w:lang w:val="ru-RU" w:eastAsia="ru-RU"/>
        </w:rPr>
      </w:pPr>
      <w:r w:rsidRPr="00AB1790">
        <w:rPr>
          <w:rFonts w:ascii="Times New Roman" w:eastAsia="Times New Roman" w:hAnsi="Times New Roman" w:cs="Times New Roman"/>
          <w:sz w:val="28"/>
          <w:szCs w:val="20"/>
          <w:u w:val="single"/>
          <w:lang w:val="ru-RU" w:eastAsia="ru-RU"/>
        </w:rPr>
        <w:t>Резюме.</w:t>
      </w:r>
      <w:r w:rsidRPr="00AB1790">
        <w:rPr>
          <w:rFonts w:ascii="Times New Roman" w:eastAsia="Times New Roman" w:hAnsi="Times New Roman" w:cs="Times New Roman"/>
          <w:sz w:val="28"/>
          <w:szCs w:val="20"/>
          <w:lang w:val="ru-RU" w:eastAsia="ru-RU"/>
        </w:rPr>
        <w:t xml:space="preserve"> Во многом успех и организации, и человека зависят от совпадения их ожиданий друг от друга. Методы и способы состыковки таких ожиданий зависят от типа организации и типа личности.</w:t>
      </w:r>
    </w:p>
    <w:p w14:paraId="43EE3294" w14:textId="77777777" w:rsidR="00DF203A" w:rsidRPr="00AB1790" w:rsidRDefault="00DF203A">
      <w:pPr>
        <w:rPr>
          <w:lang w:val="ru-RU"/>
        </w:rPr>
      </w:pPr>
    </w:p>
    <w:sectPr w:rsidR="00DF203A" w:rsidRPr="00AB17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82ABC"/>
    <w:multiLevelType w:val="hybridMultilevel"/>
    <w:tmpl w:val="7398156A"/>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163B078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D8703E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B76649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473B659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59444C4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59E5025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60F731B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63D41412"/>
    <w:multiLevelType w:val="hybridMultilevel"/>
    <w:tmpl w:val="F5240D46"/>
    <w:lvl w:ilvl="0" w:tplc="2ECCA9A0">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69EE223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7BA35CF9"/>
    <w:multiLevelType w:val="hybridMultilevel"/>
    <w:tmpl w:val="4AF299D6"/>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num>
  <w:num w:numId="2">
    <w:abstractNumId w:val="5"/>
  </w:num>
  <w:num w:numId="3">
    <w:abstractNumId w:val="4"/>
  </w:num>
  <w:num w:numId="4">
    <w:abstractNumId w:val="7"/>
  </w:num>
  <w:num w:numId="5">
    <w:abstractNumId w:val="2"/>
  </w:num>
  <w:num w:numId="6">
    <w:abstractNumId w:val="3"/>
  </w:num>
  <w:num w:numId="7">
    <w:abstractNumId w:val="9"/>
  </w:num>
  <w:num w:numId="8">
    <w:abstractNumId w:val="1"/>
  </w:num>
  <w:num w:numId="9">
    <w:abstractNumId w:val="10"/>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790"/>
    <w:rsid w:val="00AB1790"/>
    <w:rsid w:val="00DF203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D6C1F"/>
  <w15:chartTrackingRefBased/>
  <w15:docId w15:val="{5DBBCFFB-9725-4014-8419-4140E4AE9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3347</Words>
  <Characters>19079</Characters>
  <Application>Microsoft Office Word</Application>
  <DocSecurity>0</DocSecurity>
  <Lines>158</Lines>
  <Paragraphs>44</Paragraphs>
  <ScaleCrop>false</ScaleCrop>
  <Company/>
  <LinksUpToDate>false</LinksUpToDate>
  <CharactersWithSpaces>22382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Шынгыс</dc:creator>
  <cp:keywords/>
  <dc:description/>
  <cp:lastModifiedBy>Шынгыс</cp:lastModifiedBy>
  <cp:revision>1</cp:revision>
  <dcterms:created xsi:type="dcterms:W3CDTF">2025-10-12T04:52:00Z</dcterms:created>
  <dcterms:modified xsi:type="dcterms:W3CDTF">2025-10-12T04:53:00Z</dcterms:modified>
</cp:coreProperties>
</file>